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4398" w:rsidRDefault="00EC4606">
      <w:pPr>
        <w:tabs>
          <w:tab w:val="center" w:pos="4680"/>
        </w:tabs>
        <w:suppressAutoHyphens/>
        <w:jc w:val="both"/>
        <w:rPr>
          <w:rFonts w:ascii="Times New Roman" w:hAnsi="Times New Roman"/>
          <w:b/>
          <w:bCs/>
        </w:rPr>
      </w:pPr>
      <w:r>
        <w:rPr>
          <w:rFonts w:ascii="Times New Roman" w:hAnsi="Times New Roman"/>
        </w:rPr>
        <w:tab/>
      </w:r>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254398" w:rsidRDefault="00254398">
      <w:pPr>
        <w:tabs>
          <w:tab w:val="left" w:pos="-720"/>
        </w:tabs>
        <w:suppressAutoHyphens/>
        <w:jc w:val="both"/>
        <w:rPr>
          <w:rFonts w:ascii="Times New Roman" w:hAnsi="Times New Roman"/>
          <w:b/>
          <w:bCs/>
        </w:rPr>
      </w:pPr>
    </w:p>
    <w:p w:rsidR="00254398" w:rsidRDefault="00EC4606">
      <w:pPr>
        <w:tabs>
          <w:tab w:val="left" w:pos="-720"/>
        </w:tabs>
        <w:suppressAutoHyphens/>
        <w:jc w:val="both"/>
        <w:rPr>
          <w:rFonts w:ascii="Times New Roman" w:hAnsi="Times New Roman"/>
          <w:b/>
          <w:bCs/>
        </w:rPr>
      </w:pPr>
      <w:r>
        <w:rPr>
          <w:rFonts w:ascii="Times New Roman" w:hAnsi="Times New Roman"/>
          <w:b/>
          <w:bCs/>
        </w:rPr>
        <w:t>SPECIAL PROVISION 907-107-</w:t>
      </w:r>
      <w:r w:rsidR="00E3614D">
        <w:rPr>
          <w:rFonts w:ascii="Times New Roman" w:hAnsi="Times New Roman"/>
          <w:b/>
          <w:bCs/>
        </w:rPr>
        <w:t>1</w:t>
      </w:r>
      <w:r w:rsidR="00E3614D">
        <w:rPr>
          <w:rFonts w:ascii="Times New Roman" w:hAnsi="Times New Roman"/>
          <w:b/>
          <w:bCs/>
        </w:rPr>
        <w:tab/>
      </w:r>
      <w:r w:rsidR="00E3614D">
        <w:rPr>
          <w:rFonts w:ascii="Times New Roman" w:hAnsi="Times New Roman"/>
          <w:b/>
          <w:bCs/>
        </w:rPr>
        <w:tab/>
      </w:r>
      <w:r w:rsidR="00E3614D">
        <w:rPr>
          <w:rFonts w:ascii="Times New Roman" w:hAnsi="Times New Roman"/>
          <w:b/>
          <w:bCs/>
        </w:rPr>
        <w:tab/>
      </w:r>
      <w:r w:rsidR="00E3614D">
        <w:rPr>
          <w:rFonts w:ascii="Times New Roman" w:hAnsi="Times New Roman"/>
          <w:b/>
          <w:bCs/>
        </w:rPr>
        <w:tab/>
      </w:r>
      <w:r>
        <w:rPr>
          <w:rFonts w:ascii="Times New Roman" w:hAnsi="Times New Roman"/>
          <w:b/>
          <w:bCs/>
        </w:rPr>
        <w:t xml:space="preserve">                                      CODE</w:t>
      </w:r>
      <w:proofErr w:type="gramStart"/>
      <w:r>
        <w:rPr>
          <w:rFonts w:ascii="Times New Roman" w:hAnsi="Times New Roman"/>
          <w:b/>
          <w:bCs/>
        </w:rPr>
        <w:t>:  (</w:t>
      </w:r>
      <w:proofErr w:type="gramEnd"/>
      <w:r>
        <w:rPr>
          <w:rFonts w:ascii="Times New Roman" w:hAnsi="Times New Roman"/>
          <w:b/>
          <w:bCs/>
        </w:rPr>
        <w:t>SP)</w:t>
      </w:r>
    </w:p>
    <w:p w:rsidR="00254398" w:rsidRDefault="00254398">
      <w:pPr>
        <w:tabs>
          <w:tab w:val="left" w:pos="-720"/>
        </w:tabs>
        <w:suppressAutoHyphens/>
        <w:jc w:val="both"/>
        <w:rPr>
          <w:rFonts w:ascii="Times New Roman" w:hAnsi="Times New Roman"/>
          <w:b/>
          <w:bCs/>
        </w:rPr>
      </w:pPr>
    </w:p>
    <w:p w:rsidR="00254398" w:rsidRDefault="00EC4606">
      <w:pPr>
        <w:tabs>
          <w:tab w:val="left" w:pos="-720"/>
        </w:tabs>
        <w:suppressAutoHyphens/>
        <w:jc w:val="both"/>
        <w:rPr>
          <w:rFonts w:ascii="Times New Roman" w:hAnsi="Times New Roman"/>
          <w:b/>
          <w:bCs/>
        </w:rPr>
      </w:pPr>
      <w:r>
        <w:rPr>
          <w:rFonts w:ascii="Times New Roman" w:hAnsi="Times New Roman"/>
          <w:b/>
          <w:bCs/>
        </w:rPr>
        <w:t xml:space="preserve">DATE:  </w:t>
      </w:r>
      <w:r w:rsidR="00E3614D">
        <w:rPr>
          <w:rFonts w:ascii="Times New Roman" w:hAnsi="Times New Roman"/>
          <w:b/>
          <w:bCs/>
        </w:rPr>
        <w:t>0</w:t>
      </w:r>
      <w:r w:rsidR="00383978">
        <w:rPr>
          <w:rFonts w:ascii="Times New Roman" w:hAnsi="Times New Roman"/>
          <w:b/>
          <w:bCs/>
        </w:rPr>
        <w:t>9</w:t>
      </w:r>
      <w:r>
        <w:rPr>
          <w:rFonts w:ascii="Times New Roman" w:hAnsi="Times New Roman"/>
          <w:b/>
          <w:bCs/>
        </w:rPr>
        <w:t>/</w:t>
      </w:r>
      <w:r w:rsidR="00383978">
        <w:rPr>
          <w:rFonts w:ascii="Times New Roman" w:hAnsi="Times New Roman"/>
          <w:b/>
          <w:bCs/>
        </w:rPr>
        <w:t>27</w:t>
      </w:r>
      <w:r>
        <w:rPr>
          <w:rFonts w:ascii="Times New Roman" w:hAnsi="Times New Roman"/>
          <w:b/>
          <w:bCs/>
        </w:rPr>
        <w:t>/</w:t>
      </w:r>
      <w:r w:rsidR="00E3614D">
        <w:rPr>
          <w:rFonts w:ascii="Times New Roman" w:hAnsi="Times New Roman"/>
          <w:b/>
          <w:bCs/>
        </w:rPr>
        <w:t>2017</w:t>
      </w:r>
    </w:p>
    <w:p w:rsidR="00254398" w:rsidRDefault="00254398">
      <w:pPr>
        <w:tabs>
          <w:tab w:val="left" w:pos="-720"/>
        </w:tabs>
        <w:suppressAutoHyphens/>
        <w:jc w:val="both"/>
        <w:rPr>
          <w:rFonts w:ascii="Times New Roman" w:hAnsi="Times New Roman"/>
          <w:b/>
          <w:bCs/>
        </w:rPr>
      </w:pPr>
    </w:p>
    <w:p w:rsidR="00254398" w:rsidRDefault="00EC4606">
      <w:pPr>
        <w:tabs>
          <w:tab w:val="left" w:pos="-720"/>
        </w:tabs>
        <w:suppressAutoHyphens/>
        <w:jc w:val="both"/>
        <w:rPr>
          <w:rFonts w:ascii="Times New Roman" w:hAnsi="Times New Roman"/>
          <w:b/>
          <w:bCs/>
        </w:rPr>
      </w:pPr>
      <w:r>
        <w:rPr>
          <w:rFonts w:ascii="Times New Roman" w:hAnsi="Times New Roman"/>
          <w:b/>
          <w:bCs/>
        </w:rPr>
        <w:t>SECTION 107 - LEGAL RELATIONS AND RESPONSIBILITY TO PUBLIC</w:t>
      </w:r>
    </w:p>
    <w:p w:rsidR="00254398" w:rsidRDefault="00254398">
      <w:pPr>
        <w:tabs>
          <w:tab w:val="left" w:pos="-720"/>
        </w:tabs>
        <w:suppressAutoHyphens/>
        <w:jc w:val="both"/>
        <w:rPr>
          <w:rFonts w:ascii="Times New Roman" w:hAnsi="Times New Roman"/>
        </w:rPr>
      </w:pPr>
    </w:p>
    <w:p w:rsidR="00254398" w:rsidRDefault="00EC4606">
      <w:pPr>
        <w:pStyle w:val="Heading1"/>
      </w:pPr>
      <w:r>
        <w:t>Subsection 107.06 – Sanitary, Health and Safety Provisions</w:t>
      </w:r>
    </w:p>
    <w:p w:rsidR="00254398" w:rsidRDefault="00254398">
      <w:pPr>
        <w:tabs>
          <w:tab w:val="left" w:pos="-720"/>
        </w:tabs>
        <w:suppressAutoHyphens/>
        <w:jc w:val="both"/>
        <w:rPr>
          <w:rFonts w:ascii="Times New Roman" w:hAnsi="Times New Roman"/>
          <w:u w:val="single"/>
        </w:rPr>
      </w:pPr>
    </w:p>
    <w:p w:rsidR="00254398" w:rsidRDefault="00EC4606">
      <w:pPr>
        <w:tabs>
          <w:tab w:val="left" w:pos="-720"/>
        </w:tabs>
        <w:suppressAutoHyphens/>
        <w:ind w:left="720"/>
        <w:jc w:val="both"/>
        <w:rPr>
          <w:rFonts w:ascii="Times New Roman" w:hAnsi="Times New Roman"/>
        </w:rPr>
      </w:pPr>
      <w:r>
        <w:rPr>
          <w:rFonts w:ascii="Times New Roman" w:hAnsi="Times New Roman"/>
        </w:rPr>
        <w:t>After the second paragraph of Subsection 107.06 insert the following paragraph:</w:t>
      </w:r>
    </w:p>
    <w:p w:rsidR="00254398" w:rsidRDefault="00254398">
      <w:pPr>
        <w:tabs>
          <w:tab w:val="left" w:pos="-720"/>
        </w:tabs>
        <w:suppressAutoHyphens/>
        <w:ind w:left="720"/>
        <w:jc w:val="both"/>
        <w:rPr>
          <w:rFonts w:ascii="Times New Roman" w:hAnsi="Times New Roman"/>
        </w:rPr>
      </w:pPr>
    </w:p>
    <w:p w:rsidR="00254398" w:rsidRDefault="00EC4606">
      <w:pPr>
        <w:pStyle w:val="BodyTextIndent"/>
      </w:pPr>
      <w:r>
        <w:t xml:space="preserve">The Contractor shall require all workers to wear long pants, shirt and shoes or boots </w:t>
      </w:r>
      <w:proofErr w:type="gramStart"/>
      <w:r>
        <w:t>at all times</w:t>
      </w:r>
      <w:proofErr w:type="gramEnd"/>
      <w:r>
        <w:t xml:space="preserve"> on the job site. </w:t>
      </w:r>
    </w:p>
    <w:p w:rsidR="00254398" w:rsidRDefault="00254398">
      <w:pPr>
        <w:tabs>
          <w:tab w:val="left" w:pos="-720"/>
        </w:tabs>
        <w:suppressAutoHyphens/>
        <w:jc w:val="both"/>
        <w:rPr>
          <w:rFonts w:ascii="Times New Roman" w:hAnsi="Times New Roman"/>
        </w:rPr>
      </w:pPr>
    </w:p>
    <w:p w:rsidR="00254398" w:rsidRDefault="00EC4606">
      <w:pPr>
        <w:pStyle w:val="Heading1"/>
      </w:pPr>
      <w:r>
        <w:t>Subsection 107.07 - Public Convenience and Safety</w:t>
      </w:r>
    </w:p>
    <w:p w:rsidR="00254398" w:rsidRDefault="00254398">
      <w:pPr>
        <w:tabs>
          <w:tab w:val="left" w:pos="-720"/>
        </w:tabs>
        <w:suppressAutoHyphens/>
        <w:jc w:val="both"/>
        <w:rPr>
          <w:rFonts w:ascii="Times New Roman" w:hAnsi="Times New Roman"/>
        </w:rPr>
      </w:pPr>
    </w:p>
    <w:p w:rsidR="00254398" w:rsidRDefault="00EC4606">
      <w:pPr>
        <w:tabs>
          <w:tab w:val="left" w:pos="-720"/>
          <w:tab w:val="left" w:pos="0"/>
        </w:tabs>
        <w:suppressAutoHyphens/>
        <w:ind w:left="720" w:hanging="720"/>
        <w:jc w:val="both"/>
        <w:rPr>
          <w:rFonts w:ascii="Times New Roman" w:hAnsi="Times New Roman"/>
        </w:rPr>
      </w:pPr>
      <w:r>
        <w:rPr>
          <w:rFonts w:ascii="Times New Roman" w:hAnsi="Times New Roman"/>
        </w:rPr>
        <w:tab/>
        <w:t>Add the following paragraph after the last paragraph of Subsection 107.07:</w:t>
      </w:r>
    </w:p>
    <w:p w:rsidR="00254398" w:rsidRDefault="00254398">
      <w:pPr>
        <w:tabs>
          <w:tab w:val="left" w:pos="-720"/>
        </w:tabs>
        <w:suppressAutoHyphens/>
        <w:jc w:val="both"/>
        <w:rPr>
          <w:rFonts w:ascii="Times New Roman" w:hAnsi="Times New Roman"/>
        </w:rPr>
      </w:pPr>
    </w:p>
    <w:p w:rsidR="00254398" w:rsidRDefault="00EC4606">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In the event of an approaching tropical storm, hurricane, etc., the Contractor shall, at the direction of the City Engineer or his authorized representative, prepare the jobsite by securing </w:t>
      </w:r>
      <w:proofErr w:type="gramStart"/>
      <w:r>
        <w:rPr>
          <w:rFonts w:ascii="Times New Roman" w:hAnsi="Times New Roman"/>
        </w:rPr>
        <w:t>any and all</w:t>
      </w:r>
      <w:proofErr w:type="gramEnd"/>
      <w:r>
        <w:rPr>
          <w:rFonts w:ascii="Times New Roman" w:hAnsi="Times New Roman"/>
        </w:rPr>
        <w:t xml:space="preserve"> materials, equipment, etc.  This includes anchoring any job trailer if it is to stay on the site during the storm.  The Contractor shall assure the City Engineer or his authorized representative that all drainage and utilities on the site are in suitable working condition.  The Contractor shall absorb any associated costs.</w:t>
      </w:r>
    </w:p>
    <w:p w:rsidR="009927CB" w:rsidRDefault="009927CB">
      <w:pPr>
        <w:tabs>
          <w:tab w:val="left" w:pos="-720"/>
          <w:tab w:val="left" w:pos="0"/>
          <w:tab w:val="left" w:pos="720"/>
        </w:tabs>
        <w:suppressAutoHyphens/>
        <w:ind w:left="1440" w:hanging="1440"/>
        <w:jc w:val="both"/>
        <w:rPr>
          <w:rFonts w:ascii="Times New Roman" w:hAnsi="Times New Roman"/>
        </w:rPr>
      </w:pPr>
    </w:p>
    <w:p w:rsidR="009927CB" w:rsidRPr="009927CB" w:rsidRDefault="009927CB" w:rsidP="009927CB">
      <w:pPr>
        <w:tabs>
          <w:tab w:val="left" w:pos="-720"/>
        </w:tabs>
        <w:suppressAutoHyphens/>
        <w:jc w:val="both"/>
        <w:rPr>
          <w:rFonts w:ascii="Times New Roman" w:hAnsi="Times New Roman"/>
          <w:b/>
          <w:bCs/>
        </w:rPr>
      </w:pPr>
      <w:r w:rsidRPr="009927CB">
        <w:rPr>
          <w:rFonts w:ascii="Times New Roman" w:hAnsi="Times New Roman"/>
          <w:b/>
          <w:bCs/>
        </w:rPr>
        <w:t>Subsection 107.14.2 - Liability Insurance.</w:t>
      </w:r>
    </w:p>
    <w:p w:rsidR="009927CB" w:rsidRPr="009927CB" w:rsidRDefault="009927CB" w:rsidP="009927CB">
      <w:pPr>
        <w:tabs>
          <w:tab w:val="left" w:pos="-720"/>
        </w:tabs>
        <w:suppressAutoHyphens/>
        <w:jc w:val="both"/>
        <w:rPr>
          <w:rFonts w:ascii="Times New Roman" w:hAnsi="Times New Roman"/>
        </w:rPr>
      </w:pPr>
    </w:p>
    <w:p w:rsidR="009927CB" w:rsidRPr="009927CB" w:rsidRDefault="009927CB" w:rsidP="009927CB">
      <w:pPr>
        <w:tabs>
          <w:tab w:val="left" w:pos="-720"/>
        </w:tabs>
        <w:suppressAutoHyphens/>
        <w:ind w:left="360"/>
        <w:jc w:val="both"/>
        <w:rPr>
          <w:rFonts w:ascii="Times New Roman" w:hAnsi="Times New Roman"/>
          <w:b/>
          <w:bCs/>
        </w:rPr>
      </w:pPr>
      <w:r w:rsidRPr="009927CB">
        <w:rPr>
          <w:rFonts w:ascii="Times New Roman" w:hAnsi="Times New Roman"/>
          <w:b/>
          <w:bCs/>
        </w:rPr>
        <w:t>Subsection 107.14.2.1 – General.</w:t>
      </w:r>
    </w:p>
    <w:p w:rsidR="009927CB" w:rsidRPr="009927CB" w:rsidRDefault="009927CB" w:rsidP="009927CB">
      <w:pPr>
        <w:tabs>
          <w:tab w:val="left" w:pos="-720"/>
        </w:tabs>
        <w:suppressAutoHyphens/>
        <w:jc w:val="both"/>
        <w:rPr>
          <w:rFonts w:ascii="Times New Roman" w:hAnsi="Times New Roman"/>
        </w:rPr>
      </w:pPr>
    </w:p>
    <w:p w:rsidR="00866E66" w:rsidRDefault="009927CB" w:rsidP="009927CB">
      <w:pPr>
        <w:tabs>
          <w:tab w:val="left" w:pos="-720"/>
        </w:tabs>
        <w:suppressAutoHyphens/>
        <w:ind w:left="720"/>
        <w:jc w:val="both"/>
        <w:rPr>
          <w:rFonts w:ascii="Times New Roman" w:hAnsi="Times New Roman"/>
        </w:rPr>
      </w:pPr>
      <w:r w:rsidRPr="009927CB">
        <w:rPr>
          <w:rFonts w:ascii="Times New Roman" w:hAnsi="Times New Roman"/>
        </w:rPr>
        <w:t>Delete Subsection 107.14.2.1 in toto</w:t>
      </w:r>
      <w:r w:rsidR="00866E66">
        <w:rPr>
          <w:rFonts w:ascii="Times New Roman" w:hAnsi="Times New Roman"/>
        </w:rPr>
        <w:t xml:space="preserve"> and insert the following:</w:t>
      </w:r>
    </w:p>
    <w:p w:rsidR="00866E66" w:rsidRDefault="00866E66" w:rsidP="009927CB">
      <w:pPr>
        <w:tabs>
          <w:tab w:val="left" w:pos="-720"/>
        </w:tabs>
        <w:suppressAutoHyphens/>
        <w:ind w:left="720"/>
        <w:jc w:val="both"/>
        <w:rPr>
          <w:rFonts w:ascii="Times New Roman" w:hAnsi="Times New Roman"/>
        </w:rPr>
      </w:pPr>
    </w:p>
    <w:p w:rsidR="009927CB" w:rsidRPr="009927CB" w:rsidRDefault="00866E66" w:rsidP="009927CB">
      <w:pPr>
        <w:tabs>
          <w:tab w:val="left" w:pos="-720"/>
        </w:tabs>
        <w:suppressAutoHyphens/>
        <w:ind w:left="720"/>
        <w:jc w:val="both"/>
        <w:rPr>
          <w:rFonts w:ascii="Times New Roman" w:hAnsi="Times New Roman"/>
        </w:rPr>
      </w:pPr>
      <w:r>
        <w:rPr>
          <w:rFonts w:ascii="Times New Roman" w:hAnsi="Times New Roman"/>
        </w:rPr>
        <w:t xml:space="preserve">Contractor </w:t>
      </w:r>
      <w:r w:rsidR="00383978">
        <w:rPr>
          <w:rFonts w:ascii="Times New Roman" w:hAnsi="Times New Roman"/>
        </w:rPr>
        <w:t xml:space="preserve">shall provide insurance as required in Part 7.7 </w:t>
      </w:r>
      <w:proofErr w:type="gramStart"/>
      <w:r w:rsidR="00383978">
        <w:rPr>
          <w:rFonts w:ascii="Times New Roman" w:hAnsi="Times New Roman"/>
        </w:rPr>
        <w:t>of  Section</w:t>
      </w:r>
      <w:proofErr w:type="gramEnd"/>
      <w:r w:rsidR="00383978">
        <w:rPr>
          <w:rFonts w:ascii="Times New Roman" w:hAnsi="Times New Roman"/>
        </w:rPr>
        <w:t xml:space="preserve"> 902, Contract Form</w:t>
      </w:r>
      <w:r w:rsidR="009927CB" w:rsidRPr="009927CB">
        <w:rPr>
          <w:rFonts w:ascii="Times New Roman" w:hAnsi="Times New Roman"/>
        </w:rPr>
        <w:t>.</w:t>
      </w:r>
    </w:p>
    <w:p w:rsidR="009927CB" w:rsidRPr="009927CB" w:rsidRDefault="009927CB" w:rsidP="009927CB">
      <w:pPr>
        <w:tabs>
          <w:tab w:val="left" w:pos="-720"/>
        </w:tabs>
        <w:suppressAutoHyphens/>
        <w:jc w:val="both"/>
        <w:rPr>
          <w:rFonts w:ascii="Times New Roman" w:hAnsi="Times New Roman"/>
        </w:rPr>
      </w:pPr>
    </w:p>
    <w:p w:rsidR="00254398" w:rsidRDefault="00EC4606">
      <w:pPr>
        <w:pStyle w:val="Heading1"/>
      </w:pPr>
      <w:r>
        <w:t>Subsection 107.17 - Contractor's Responsibility for Work</w:t>
      </w:r>
    </w:p>
    <w:p w:rsidR="00254398" w:rsidRDefault="00254398">
      <w:pPr>
        <w:tabs>
          <w:tab w:val="left" w:pos="-720"/>
        </w:tabs>
        <w:suppressAutoHyphens/>
        <w:jc w:val="both"/>
        <w:rPr>
          <w:rFonts w:ascii="Times New Roman" w:hAnsi="Times New Roman"/>
        </w:rPr>
      </w:pPr>
    </w:p>
    <w:p w:rsidR="00254398" w:rsidRDefault="00EC4606">
      <w:pPr>
        <w:tabs>
          <w:tab w:val="left" w:pos="-720"/>
          <w:tab w:val="left" w:pos="0"/>
        </w:tabs>
        <w:suppressAutoHyphens/>
        <w:ind w:left="720" w:hanging="720"/>
        <w:jc w:val="both"/>
        <w:rPr>
          <w:rFonts w:ascii="Times New Roman" w:hAnsi="Times New Roman"/>
        </w:rPr>
      </w:pPr>
      <w:r>
        <w:rPr>
          <w:rFonts w:ascii="Times New Roman" w:hAnsi="Times New Roman"/>
        </w:rPr>
        <w:tab/>
        <w:t>Add the following paragraph after the last paragraph of Subsection 107.17:</w:t>
      </w:r>
    </w:p>
    <w:p w:rsidR="00254398" w:rsidRDefault="00254398">
      <w:pPr>
        <w:tabs>
          <w:tab w:val="left" w:pos="-720"/>
        </w:tabs>
        <w:suppressAutoHyphens/>
        <w:jc w:val="both"/>
        <w:rPr>
          <w:rFonts w:ascii="Times New Roman" w:hAnsi="Times New Roman"/>
        </w:rPr>
      </w:pPr>
    </w:p>
    <w:p w:rsidR="00254398" w:rsidRDefault="00EC4606">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The Contractor shall keep one record copy of all specifications, drawings, addenda, modifications and shop drawings at the site in good order and annotated to show all changes made during the construction process.  These shall be readily available to the City Engineer or his authorized representative throughout construction.  The Contractor shall submit record drawings with each pay request.  These shall be in </w:t>
      </w:r>
      <w:r>
        <w:rPr>
          <w:rFonts w:ascii="Times New Roman" w:hAnsi="Times New Roman"/>
        </w:rPr>
        <w:lastRenderedPageBreak/>
        <w:t>the form of “red lines” or mark-ups on the project plans.  These drawings shall be reviewed and approved by the City Engineer or his authorized representative prior to the pay request being processed.  The final record drawings in both digital (</w:t>
      </w:r>
      <w:proofErr w:type="spellStart"/>
      <w:r>
        <w:rPr>
          <w:rFonts w:ascii="Times New Roman" w:hAnsi="Times New Roman"/>
        </w:rPr>
        <w:t>dgn</w:t>
      </w:r>
      <w:proofErr w:type="spellEnd"/>
      <w:r>
        <w:rPr>
          <w:rFonts w:ascii="Times New Roman" w:hAnsi="Times New Roman"/>
        </w:rPr>
        <w:t xml:space="preserve"> or </w:t>
      </w:r>
      <w:proofErr w:type="spellStart"/>
      <w:r>
        <w:rPr>
          <w:rFonts w:ascii="Times New Roman" w:hAnsi="Times New Roman"/>
        </w:rPr>
        <w:t>dxf</w:t>
      </w:r>
      <w:proofErr w:type="spellEnd"/>
      <w:r>
        <w:rPr>
          <w:rFonts w:ascii="Times New Roman" w:hAnsi="Times New Roman"/>
        </w:rPr>
        <w:t xml:space="preserve"> format) and hard copy form shall be delivered to the City Engineer or his authorized representative for the owner with the final request for payment.</w:t>
      </w:r>
    </w:p>
    <w:p w:rsidR="001B5571" w:rsidRDefault="001B5571">
      <w:pPr>
        <w:tabs>
          <w:tab w:val="left" w:pos="-720"/>
          <w:tab w:val="left" w:pos="0"/>
          <w:tab w:val="left" w:pos="720"/>
        </w:tabs>
        <w:suppressAutoHyphens/>
        <w:ind w:left="1440" w:hanging="1440"/>
        <w:jc w:val="both"/>
        <w:rPr>
          <w:rFonts w:ascii="Times New Roman" w:hAnsi="Times New Roman"/>
        </w:rPr>
      </w:pPr>
    </w:p>
    <w:p w:rsidR="001B5571" w:rsidRDefault="001B5571" w:rsidP="001B5571">
      <w:pPr>
        <w:tabs>
          <w:tab w:val="left" w:pos="-720"/>
          <w:tab w:val="left" w:pos="0"/>
        </w:tabs>
        <w:suppressAutoHyphens/>
        <w:jc w:val="both"/>
        <w:rPr>
          <w:rFonts w:ascii="Times New Roman" w:hAnsi="Times New Roman"/>
        </w:rPr>
      </w:pPr>
      <w:r>
        <w:rPr>
          <w:rFonts w:ascii="Times New Roman" w:hAnsi="Times New Roman"/>
          <w:b/>
        </w:rPr>
        <w:t>Subsection 107.22.2 -Clearing and Grubbing, Haul Roads, Waste Areas, Plant Sites or Other Areas Occupied by the Contractor.</w:t>
      </w:r>
    </w:p>
    <w:p w:rsidR="001B5571" w:rsidRDefault="001B5571" w:rsidP="001B5571">
      <w:pPr>
        <w:tabs>
          <w:tab w:val="left" w:pos="720"/>
          <w:tab w:val="left" w:pos="1440"/>
        </w:tabs>
        <w:suppressAutoHyphens/>
        <w:jc w:val="both"/>
        <w:rPr>
          <w:rFonts w:ascii="Times New Roman" w:hAnsi="Times New Roman"/>
        </w:rPr>
      </w:pPr>
    </w:p>
    <w:p w:rsidR="001B5571" w:rsidRPr="001B5571" w:rsidRDefault="001B5571" w:rsidP="001B5571">
      <w:pPr>
        <w:tabs>
          <w:tab w:val="left" w:pos="720"/>
          <w:tab w:val="left" w:pos="1440"/>
        </w:tabs>
        <w:suppressAutoHyphens/>
        <w:jc w:val="both"/>
        <w:rPr>
          <w:rFonts w:ascii="Times New Roman" w:hAnsi="Times New Roman"/>
        </w:rPr>
      </w:pPr>
      <w:r>
        <w:rPr>
          <w:rFonts w:ascii="Times New Roman" w:hAnsi="Times New Roman"/>
        </w:rPr>
        <w:tab/>
      </w:r>
      <w:r w:rsidR="00C56ADC">
        <w:rPr>
          <w:rFonts w:ascii="Times New Roman" w:hAnsi="Times New Roman"/>
        </w:rPr>
        <w:t xml:space="preserve">Delete the seventh and eighth paragraphs of this section </w:t>
      </w:r>
      <w:bookmarkStart w:id="0" w:name="_GoBack"/>
      <w:bookmarkEnd w:id="0"/>
      <w:r w:rsidR="00C56ADC">
        <w:rPr>
          <w:rFonts w:ascii="Times New Roman" w:hAnsi="Times New Roman"/>
        </w:rPr>
        <w:t>relating to open burning in toto.</w:t>
      </w:r>
    </w:p>
    <w:sectPr w:rsidR="001B5571" w:rsidRPr="001B5571">
      <w:headerReference w:type="default" r:id="rId6"/>
      <w:footerReference w:type="default" r:id="rId7"/>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398" w:rsidRDefault="00254398">
      <w:pPr>
        <w:spacing w:line="20" w:lineRule="exact"/>
      </w:pPr>
    </w:p>
  </w:endnote>
  <w:endnote w:type="continuationSeparator" w:id="0">
    <w:p w:rsidR="00254398" w:rsidRDefault="00EC4606">
      <w:r>
        <w:t xml:space="preserve"> </w:t>
      </w:r>
    </w:p>
  </w:endnote>
  <w:endnote w:type="continuationNotice" w:id="1">
    <w:p w:rsidR="00254398" w:rsidRDefault="00EC4606">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398" w:rsidRDefault="00EC460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254398" w:rsidRDefault="00EC4606">
    <w:pPr>
      <w:pStyle w:val="Footer"/>
      <w:jc w:val="center"/>
      <w:rPr>
        <w:rFonts w:ascii="Times New Roman" w:hAnsi="Times New Roman"/>
      </w:rPr>
    </w:pPr>
    <w:r>
      <w:rPr>
        <w:rFonts w:ascii="Times New Roman" w:hAnsi="Times New Roman"/>
      </w:rPr>
      <w:t>Legal Relations &amp;</w:t>
    </w:r>
  </w:p>
  <w:p w:rsidR="00254398" w:rsidRDefault="00EC4606">
    <w:pPr>
      <w:pStyle w:val="Footer"/>
      <w:jc w:val="center"/>
      <w:rPr>
        <w:rFonts w:ascii="Times New Roman" w:hAnsi="Times New Roman"/>
      </w:rPr>
    </w:pPr>
    <w:r>
      <w:rPr>
        <w:rFonts w:ascii="Times New Roman" w:hAnsi="Times New Roman"/>
      </w:rPr>
      <w:t>Responsibility to Public Supplement</w:t>
    </w:r>
  </w:p>
  <w:p w:rsidR="00254398" w:rsidRDefault="00EC4606">
    <w:pPr>
      <w:pStyle w:val="Footer"/>
      <w:jc w:val="center"/>
      <w:rPr>
        <w:rFonts w:ascii="Times New Roman" w:hAnsi="Times New Roman"/>
      </w:rPr>
    </w:pPr>
    <w:r>
      <w:rPr>
        <w:rFonts w:ascii="Times New Roman" w:hAnsi="Times New Roman"/>
      </w:rPr>
      <w:t>Section 907-107-</w:t>
    </w:r>
    <w:r w:rsidR="00383978">
      <w:rPr>
        <w:rFonts w:ascii="Times New Roman" w:hAnsi="Times New Roman"/>
      </w:rPr>
      <w:t>1</w:t>
    </w:r>
  </w:p>
  <w:p w:rsidR="00254398" w:rsidRDefault="00EC460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C56ADC">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C56ADC">
      <w:rPr>
        <w:rStyle w:val="PageNumber"/>
        <w:rFonts w:ascii="Times New Roman" w:hAnsi="Times New Roman"/>
        <w:noProof/>
      </w:rPr>
      <w:t>2</w:t>
    </w:r>
    <w:r>
      <w:rPr>
        <w:rStyle w:val="PageNumber"/>
        <w:rFonts w:ascii="Times New Roman" w:hAnsi="Times New Roman"/>
      </w:rPr>
      <w:fldChar w:fldCharType="end"/>
    </w:r>
  </w:p>
  <w:p w:rsidR="00254398" w:rsidRDefault="00254398">
    <w:pPr>
      <w:pStyle w:val="Footer"/>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398" w:rsidRDefault="00EC4606">
      <w:r>
        <w:separator/>
      </w:r>
    </w:p>
  </w:footnote>
  <w:footnote w:type="continuationSeparator" w:id="0">
    <w:p w:rsidR="00254398" w:rsidRDefault="00EC4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4398" w:rsidRDefault="00EC4606">
    <w:pPr>
      <w:pStyle w:val="Header"/>
      <w:rPr>
        <w:rFonts w:ascii="Times New Roman" w:hAnsi="Times New Roman"/>
        <w:b/>
        <w:bCs/>
      </w:rPr>
    </w:pPr>
    <w:r>
      <w:rPr>
        <w:rFonts w:ascii="Times New Roman" w:hAnsi="Times New Roman"/>
        <w:b/>
        <w:bCs/>
      </w:rPr>
      <w:t>______________________________________________________________________________</w:t>
    </w:r>
  </w:p>
  <w:p w:rsidR="00254398" w:rsidRDefault="00254398">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606"/>
    <w:rsid w:val="001A710A"/>
    <w:rsid w:val="001B5571"/>
    <w:rsid w:val="00254398"/>
    <w:rsid w:val="00383978"/>
    <w:rsid w:val="004A6BDF"/>
    <w:rsid w:val="00862F54"/>
    <w:rsid w:val="00866E66"/>
    <w:rsid w:val="009927CB"/>
    <w:rsid w:val="009B47ED"/>
    <w:rsid w:val="00C56ADC"/>
    <w:rsid w:val="00E3614D"/>
    <w:rsid w:val="00EC4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4864024"/>
  <w15:docId w15:val="{8488C82F-3C15-439A-9A3D-0A48EE78F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Indent">
    <w:name w:val="Body Text Indent"/>
    <w:basedOn w:val="Normal"/>
    <w:semiHidden/>
    <w:pPr>
      <w:tabs>
        <w:tab w:val="left" w:pos="-720"/>
      </w:tabs>
      <w:suppressAutoHyphens/>
      <w:ind w:left="1440"/>
      <w:jc w:val="both"/>
    </w:pPr>
    <w:rPr>
      <w:rFonts w:ascii="Times New Roman" w:hAnsi="Times New Roman"/>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link w:val="BodyTextIndent2Char"/>
    <w:uiPriority w:val="99"/>
    <w:semiHidden/>
    <w:unhideWhenUsed/>
    <w:rsid w:val="009927CB"/>
    <w:pPr>
      <w:spacing w:after="120" w:line="480" w:lineRule="auto"/>
      <w:ind w:left="360"/>
    </w:pPr>
  </w:style>
  <w:style w:type="character" w:customStyle="1" w:styleId="BodyTextIndent2Char">
    <w:name w:val="Body Text Indent 2 Char"/>
    <w:basedOn w:val="DefaultParagraphFont"/>
    <w:link w:val="BodyTextIndent2"/>
    <w:uiPriority w:val="99"/>
    <w:semiHidden/>
    <w:rsid w:val="009927CB"/>
    <w:rPr>
      <w:rFonts w:ascii="Courier New" w:hAnsi="Courier New"/>
      <w:sz w:val="24"/>
    </w:rPr>
  </w:style>
  <w:style w:type="paragraph" w:styleId="BodyTextIndent3">
    <w:name w:val="Body Text Indent 3"/>
    <w:basedOn w:val="Normal"/>
    <w:link w:val="BodyTextIndent3Char"/>
    <w:uiPriority w:val="99"/>
    <w:semiHidden/>
    <w:unhideWhenUsed/>
    <w:rsid w:val="009927C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9927CB"/>
    <w:rPr>
      <w:rFonts w:ascii="Courier New" w:hAnsi="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2</Pages>
  <Words>372</Words>
  <Characters>2142</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4</cp:revision>
  <cp:lastPrinted>2001-03-29T17:14:00Z</cp:lastPrinted>
  <dcterms:created xsi:type="dcterms:W3CDTF">2017-06-14T14:11:00Z</dcterms:created>
  <dcterms:modified xsi:type="dcterms:W3CDTF">2017-09-28T16:28:00Z</dcterms:modified>
</cp:coreProperties>
</file>